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B1" w:rsidRPr="00E858B1" w:rsidRDefault="00E858B1" w:rsidP="00E858B1">
      <w:pPr>
        <w:pStyle w:val="a8"/>
        <w:ind w:firstLine="0"/>
        <w:rPr>
          <w:b/>
          <w:smallCaps/>
          <w:sz w:val="28"/>
          <w:szCs w:val="28"/>
        </w:rPr>
      </w:pPr>
      <w:r w:rsidRPr="00E858B1">
        <w:rPr>
          <w:noProof/>
          <w:lang w:eastAsia="uk-UA"/>
        </w:rPr>
        <w:drawing>
          <wp:inline distT="0" distB="0" distL="0" distR="0" wp14:anchorId="5F9BD7C5" wp14:editId="78B18052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8B1" w:rsidRPr="00E858B1" w:rsidRDefault="00E858B1" w:rsidP="00E858B1">
      <w:pPr>
        <w:pStyle w:val="a8"/>
        <w:ind w:firstLine="0"/>
        <w:rPr>
          <w:b/>
          <w:smallCaps/>
          <w:sz w:val="28"/>
          <w:szCs w:val="28"/>
        </w:rPr>
      </w:pPr>
      <w:r w:rsidRPr="00E858B1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E858B1">
        <w:rPr>
          <w:b/>
          <w:smallCaps/>
          <w:sz w:val="28"/>
          <w:szCs w:val="28"/>
        </w:rPr>
        <w:t>Нетішинської</w:t>
      </w:r>
      <w:proofErr w:type="spellEnd"/>
      <w:r w:rsidRPr="00E858B1">
        <w:rPr>
          <w:b/>
          <w:smallCaps/>
          <w:sz w:val="28"/>
          <w:szCs w:val="28"/>
        </w:rPr>
        <w:t xml:space="preserve"> міської ради</w:t>
      </w:r>
    </w:p>
    <w:p w:rsidR="00E858B1" w:rsidRPr="00E858B1" w:rsidRDefault="00E858B1" w:rsidP="00E858B1">
      <w:pPr>
        <w:pStyle w:val="a8"/>
        <w:ind w:firstLine="0"/>
        <w:rPr>
          <w:b/>
          <w:smallCaps/>
          <w:sz w:val="28"/>
          <w:szCs w:val="28"/>
        </w:rPr>
      </w:pPr>
      <w:r w:rsidRPr="00E858B1">
        <w:rPr>
          <w:b/>
          <w:smallCaps/>
          <w:sz w:val="28"/>
          <w:szCs w:val="28"/>
        </w:rPr>
        <w:t>Хмельницької області</w:t>
      </w:r>
    </w:p>
    <w:p w:rsidR="00E858B1" w:rsidRPr="00E858B1" w:rsidRDefault="00E858B1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858B1" w:rsidRPr="00E858B1" w:rsidRDefault="00E858B1" w:rsidP="00E858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58B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E858B1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E858B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E858B1" w:rsidRPr="00E858B1" w:rsidRDefault="00E858B1" w:rsidP="00E85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858B1" w:rsidRPr="00E858B1" w:rsidRDefault="00D80E1F" w:rsidP="00E85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14</w:t>
      </w:r>
      <w:r w:rsidR="00E858B1"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>.03.2024</w:t>
      </w:r>
      <w:r w:rsidR="00E858B1"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858B1"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858B1"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858B1"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858B1"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="00E858B1"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858B1"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858B1"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E858B1"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</w:t>
      </w:r>
      <w:r w:rsidR="00607303">
        <w:rPr>
          <w:rFonts w:ascii="Times New Roman" w:hAnsi="Times New Roman" w:cs="Times New Roman"/>
          <w:b/>
          <w:sz w:val="28"/>
          <w:szCs w:val="28"/>
          <w:lang w:val="uk-UA" w:eastAsia="uk-UA"/>
        </w:rPr>
        <w:t>88</w:t>
      </w:r>
      <w:r w:rsidR="00E858B1" w:rsidRPr="00E858B1">
        <w:rPr>
          <w:rFonts w:ascii="Times New Roman" w:hAnsi="Times New Roman" w:cs="Times New Roman"/>
          <w:b/>
          <w:sz w:val="28"/>
          <w:szCs w:val="28"/>
          <w:lang w:val="uk-UA" w:eastAsia="uk-UA"/>
        </w:rPr>
        <w:t>/2024</w:t>
      </w:r>
    </w:p>
    <w:p w:rsidR="00E858B1" w:rsidRPr="00384D6E" w:rsidRDefault="00E858B1" w:rsidP="00E858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33940" w:rsidRPr="00384D6E" w:rsidRDefault="00033940" w:rsidP="00E858B1">
      <w:pPr>
        <w:spacing w:after="0" w:line="240" w:lineRule="auto"/>
        <w:ind w:right="63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D6E">
        <w:rPr>
          <w:rFonts w:ascii="Times New Roman" w:hAnsi="Times New Roman" w:cs="Times New Roman"/>
          <w:sz w:val="28"/>
          <w:szCs w:val="28"/>
          <w:lang w:val="uk-UA"/>
        </w:rPr>
        <w:t>Про квартирний облік</w:t>
      </w:r>
    </w:p>
    <w:p w:rsidR="00033940" w:rsidRPr="00384D6E" w:rsidRDefault="00033940" w:rsidP="00E858B1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3940" w:rsidRPr="00384D6E" w:rsidRDefault="00033940" w:rsidP="00E858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D6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Відповідно до підпункту 2 пункту «а» статті 30, </w:t>
      </w:r>
      <w:r w:rsidR="00384D6E" w:rsidRPr="00384D6E">
        <w:rPr>
          <w:rFonts w:ascii="Times New Roman" w:hAnsi="Times New Roman" w:cs="Times New Roman"/>
          <w:spacing w:val="-4"/>
          <w:sz w:val="28"/>
          <w:szCs w:val="28"/>
          <w:lang w:val="uk-UA"/>
        </w:rPr>
        <w:t>частини 2, пункту 3 частини 4</w:t>
      </w:r>
      <w:r w:rsidR="00384D6E"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42 Закону України «Про місцеве самоврядування в Україні», статті 15 </w:t>
      </w:r>
      <w:r w:rsidRPr="00384D6E">
        <w:rPr>
          <w:rFonts w:ascii="Times New Roman" w:hAnsi="Times New Roman" w:cs="Times New Roman"/>
          <w:spacing w:val="-2"/>
          <w:sz w:val="28"/>
          <w:szCs w:val="28"/>
          <w:lang w:val="uk-UA"/>
        </w:rPr>
        <w:t>Житлового кодексу України, Правил обліку громадян, які потребують поліпшення</w:t>
      </w:r>
      <w:r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4D6E">
        <w:rPr>
          <w:rFonts w:ascii="Times New Roman" w:hAnsi="Times New Roman" w:cs="Times New Roman"/>
          <w:spacing w:val="-4"/>
          <w:sz w:val="28"/>
          <w:szCs w:val="28"/>
          <w:lang w:val="uk-UA"/>
        </w:rPr>
        <w:t>житлових умов, і надання їм житлових приміщень в Українській РСР, затверджених</w:t>
      </w:r>
      <w:r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Ради Міністрів Української РСР і Української республіканської ради професійних спілок від 11 грудня 1984 року № 470,</w:t>
      </w:r>
      <w:r w:rsidRPr="00384D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384D6E"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від 27 грудня 2023 року № 574/2023-рк «Про виконання повноважень </w:t>
      </w:r>
      <w:proofErr w:type="spellStart"/>
      <w:r w:rsidR="00384D6E" w:rsidRPr="00384D6E">
        <w:rPr>
          <w:rFonts w:ascii="Times New Roman" w:hAnsi="Times New Roman" w:cs="Times New Roman"/>
          <w:sz w:val="28"/>
          <w:szCs w:val="28"/>
          <w:lang w:val="uk-UA"/>
        </w:rPr>
        <w:t>Нетішинського</w:t>
      </w:r>
      <w:proofErr w:type="spellEnd"/>
      <w:r w:rsidR="00384D6E"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голови», </w:t>
      </w:r>
      <w:r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з метою розгляду листів Військової частини 3043 </w:t>
      </w:r>
      <w:r w:rsidR="001816F0" w:rsidRPr="00384D6E">
        <w:rPr>
          <w:rFonts w:ascii="Times New Roman" w:hAnsi="Times New Roman" w:cs="Times New Roman"/>
          <w:sz w:val="28"/>
          <w:szCs w:val="28"/>
          <w:lang w:val="uk-UA"/>
        </w:rPr>
        <w:t>Національної гвардії України</w:t>
      </w:r>
      <w:r w:rsidR="00E858B1"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зареєстрованих у виконавчому комітеті </w:t>
      </w:r>
      <w:proofErr w:type="spellStart"/>
      <w:r w:rsidR="00E858B1" w:rsidRPr="00384D6E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E858B1"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18 січня </w:t>
      </w:r>
      <w:r w:rsidR="00384D6E">
        <w:rPr>
          <w:rFonts w:ascii="Times New Roman" w:hAnsi="Times New Roman" w:cs="Times New Roman"/>
          <w:sz w:val="28"/>
          <w:szCs w:val="28"/>
          <w:lang w:val="uk-UA"/>
        </w:rPr>
        <w:t xml:space="preserve">2024 року за </w:t>
      </w:r>
      <w:r w:rsidR="00E858B1"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№ 33/241-01-13/2024, 06 лютого </w:t>
      </w:r>
      <w:r w:rsidR="00E858B1" w:rsidRPr="00384D6E">
        <w:rPr>
          <w:rFonts w:ascii="Times New Roman" w:hAnsi="Times New Roman" w:cs="Times New Roman"/>
          <w:spacing w:val="-4"/>
          <w:sz w:val="28"/>
          <w:szCs w:val="28"/>
          <w:lang w:val="uk-UA"/>
        </w:rPr>
        <w:t>2024 року, за № 33/548-01-13/2024,</w:t>
      </w:r>
      <w:r w:rsidR="001816F0" w:rsidRPr="00384D6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та філії </w:t>
      </w:r>
      <w:r w:rsidR="00E858B1" w:rsidRPr="00384D6E"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r w:rsidR="001816F0" w:rsidRPr="00384D6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ВП </w:t>
      </w:r>
      <w:r w:rsidR="00E858B1" w:rsidRPr="00384D6E"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r w:rsidR="001816F0" w:rsidRPr="00384D6E">
        <w:rPr>
          <w:rFonts w:ascii="Times New Roman" w:hAnsi="Times New Roman" w:cs="Times New Roman"/>
          <w:spacing w:val="-4"/>
          <w:sz w:val="28"/>
          <w:szCs w:val="28"/>
          <w:lang w:val="uk-UA"/>
        </w:rPr>
        <w:t>ХАЕС</w:t>
      </w:r>
      <w:r w:rsidR="00E858B1" w:rsidRPr="00384D6E">
        <w:rPr>
          <w:rFonts w:ascii="Times New Roman" w:hAnsi="Times New Roman" w:cs="Times New Roman"/>
          <w:spacing w:val="-4"/>
          <w:sz w:val="28"/>
          <w:szCs w:val="28"/>
          <w:lang w:val="uk-UA"/>
        </w:rPr>
        <w:t>»</w:t>
      </w:r>
      <w:r w:rsidR="001816F0" w:rsidRPr="00384D6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АТ</w:t>
      </w:r>
      <w:r w:rsidR="00E858B1" w:rsidRPr="00384D6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1816F0" w:rsidRPr="00384D6E">
        <w:rPr>
          <w:rFonts w:ascii="Times New Roman" w:hAnsi="Times New Roman" w:cs="Times New Roman"/>
          <w:spacing w:val="-4"/>
          <w:sz w:val="28"/>
          <w:szCs w:val="28"/>
          <w:lang w:val="uk-UA"/>
        </w:rPr>
        <w:t>«НАЕК «Енергоатом»</w:t>
      </w:r>
      <w:r w:rsidR="000204E9" w:rsidRPr="00384D6E"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="001816F0"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4D6E">
        <w:rPr>
          <w:rFonts w:ascii="Times New Roman" w:hAnsi="Times New Roman" w:cs="Times New Roman"/>
          <w:sz w:val="28"/>
          <w:szCs w:val="28"/>
          <w:lang w:val="uk-UA"/>
        </w:rPr>
        <w:t>зареєстрован</w:t>
      </w:r>
      <w:r w:rsidR="00E858B1"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у виконавчому комітеті </w:t>
      </w:r>
      <w:proofErr w:type="spellStart"/>
      <w:r w:rsidRPr="00384D6E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31 січня </w:t>
      </w:r>
      <w:r w:rsidR="00384D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4D6E">
        <w:rPr>
          <w:rFonts w:ascii="Times New Roman" w:hAnsi="Times New Roman" w:cs="Times New Roman"/>
          <w:sz w:val="28"/>
          <w:szCs w:val="28"/>
          <w:lang w:val="uk-UA"/>
        </w:rPr>
        <w:t>2024 року за № 32/467-01-13/2024, з метою розгляду звернень громадян та</w:t>
      </w:r>
      <w:r w:rsidR="00AF47D7"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 клопотання служби у справах дітей виконавчого комітету </w:t>
      </w:r>
      <w:proofErr w:type="spellStart"/>
      <w:r w:rsidR="00AF47D7" w:rsidRPr="00384D6E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AF47D7"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AF47D7" w:rsidRPr="00384D6E">
        <w:rPr>
          <w:rFonts w:ascii="Times New Roman" w:hAnsi="Times New Roman" w:cs="Times New Roman"/>
          <w:spacing w:val="-2"/>
          <w:sz w:val="28"/>
          <w:szCs w:val="28"/>
          <w:lang w:val="uk-UA"/>
        </w:rPr>
        <w:t>ради</w:t>
      </w:r>
      <w:r w:rsidR="00BD7877" w:rsidRPr="00384D6E">
        <w:rPr>
          <w:rFonts w:ascii="Times New Roman" w:hAnsi="Times New Roman" w:cs="Times New Roman"/>
          <w:spacing w:val="-2"/>
          <w:sz w:val="28"/>
          <w:szCs w:val="28"/>
          <w:lang w:val="uk-UA"/>
        </w:rPr>
        <w:t>,</w:t>
      </w:r>
      <w:r w:rsidR="00AF47D7" w:rsidRPr="00384D6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зареєстрова</w:t>
      </w:r>
      <w:r w:rsidR="001816F0" w:rsidRPr="00384D6E">
        <w:rPr>
          <w:rFonts w:ascii="Times New Roman" w:hAnsi="Times New Roman" w:cs="Times New Roman"/>
          <w:spacing w:val="-2"/>
          <w:sz w:val="28"/>
          <w:szCs w:val="28"/>
          <w:lang w:val="uk-UA"/>
        </w:rPr>
        <w:t>ного</w:t>
      </w:r>
      <w:r w:rsidR="00AF47D7" w:rsidRPr="00384D6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у виконавчому комітеті </w:t>
      </w:r>
      <w:proofErr w:type="spellStart"/>
      <w:r w:rsidR="00AF47D7" w:rsidRPr="00384D6E">
        <w:rPr>
          <w:rFonts w:ascii="Times New Roman" w:hAnsi="Times New Roman" w:cs="Times New Roman"/>
          <w:spacing w:val="-2"/>
          <w:sz w:val="28"/>
          <w:szCs w:val="28"/>
          <w:lang w:val="uk-UA"/>
        </w:rPr>
        <w:t>Нетішинської</w:t>
      </w:r>
      <w:proofErr w:type="spellEnd"/>
      <w:r w:rsidR="00AF47D7" w:rsidRPr="00384D6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міської ради</w:t>
      </w:r>
      <w:r w:rsidRPr="00384D6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AF47D7" w:rsidRPr="00384D6E">
        <w:rPr>
          <w:rFonts w:ascii="Times New Roman" w:hAnsi="Times New Roman" w:cs="Times New Roman"/>
          <w:spacing w:val="-2"/>
          <w:sz w:val="28"/>
          <w:szCs w:val="28"/>
          <w:lang w:val="uk-UA"/>
        </w:rPr>
        <w:t>25 січня</w:t>
      </w:r>
      <w:r w:rsidR="00AF47D7"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E858B1"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7D7"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року за № 23/347-01-10/2024, </w:t>
      </w:r>
      <w:r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міської ради </w:t>
      </w:r>
      <w:r w:rsidR="00D37FA5"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від 25 січня 2024 року та </w:t>
      </w:r>
      <w:r w:rsidRPr="00384D6E">
        <w:rPr>
          <w:rFonts w:ascii="Times New Roman" w:hAnsi="Times New Roman" w:cs="Times New Roman"/>
          <w:sz w:val="28"/>
          <w:szCs w:val="28"/>
          <w:lang w:val="uk-UA"/>
        </w:rPr>
        <w:t>від 19</w:t>
      </w:r>
      <w:r w:rsidR="00E858B1"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4D6E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384D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4D6E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E858B1"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року, виконавчий комітет </w:t>
      </w:r>
      <w:proofErr w:type="spellStart"/>
      <w:r w:rsidRPr="00384D6E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E858B1" w:rsidRPr="00384D6E" w:rsidRDefault="00E858B1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E8F" w:rsidRPr="00384D6E" w:rsidRDefault="00D37FA5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D6E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AF47D7" w:rsidRPr="00384D6E" w:rsidRDefault="00AF47D7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E19" w:rsidRPr="00384D6E" w:rsidRDefault="00E858B1" w:rsidP="00E85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4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D37E19" w:rsidRPr="00384D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Відмовити </w:t>
      </w:r>
      <w:r w:rsidR="00D37E19" w:rsidRPr="00384D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у взятті на квартирний облік за місцем проживання на загальних підставах та включенні у список осіб, які користуються правом першочергового одержання житлових приміщень:</w:t>
      </w:r>
    </w:p>
    <w:p w:rsidR="00D37E19" w:rsidRPr="00384D6E" w:rsidRDefault="00D37E19" w:rsidP="00E85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</w:pPr>
      <w:proofErr w:type="spellStart"/>
      <w:r w:rsidRPr="00384D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Скіженку</w:t>
      </w:r>
      <w:proofErr w:type="spellEnd"/>
      <w:r w:rsidRPr="00384D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 xml:space="preserve"> Григорію Андрійовичу, </w:t>
      </w:r>
      <w:r w:rsidR="00E42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…</w:t>
      </w:r>
      <w:r w:rsidRPr="00384D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 xml:space="preserve"> року народження,</w:t>
      </w:r>
    </w:p>
    <w:p w:rsidR="00D37E19" w:rsidRPr="00384D6E" w:rsidRDefault="00D37E19" w:rsidP="00E858B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84D6E">
        <w:rPr>
          <w:rFonts w:ascii="Times New Roman" w:hAnsi="Times New Roman" w:cs="Times New Roman"/>
          <w:sz w:val="28"/>
          <w:szCs w:val="28"/>
          <w:lang w:val="uk-UA"/>
        </w:rPr>
        <w:t>у зв’язку з відсутністю пр</w:t>
      </w:r>
      <w:r w:rsidRPr="00384D6E">
        <w:rPr>
          <w:rFonts w:ascii="Times New Roman" w:hAnsi="Times New Roman" w:cs="Times New Roman"/>
          <w:iCs/>
          <w:sz w:val="28"/>
          <w:szCs w:val="28"/>
          <w:lang w:val="uk-UA"/>
        </w:rPr>
        <w:t>авових підстав</w:t>
      </w:r>
      <w:r w:rsidR="00937107" w:rsidRPr="00384D6E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384D6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передбачених статтею </w:t>
      </w:r>
      <w:r w:rsidRPr="00384D6E">
        <w:rPr>
          <w:rFonts w:ascii="Times New Roman" w:hAnsi="Times New Roman" w:cs="Times New Roman"/>
          <w:sz w:val="28"/>
          <w:szCs w:val="28"/>
          <w:lang w:val="uk-UA"/>
        </w:rPr>
        <w:t>34 Житлового кодексу України</w:t>
      </w:r>
      <w:r w:rsidR="001E31C6" w:rsidRPr="00384D6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84D6E">
        <w:rPr>
          <w:rFonts w:ascii="Times New Roman" w:hAnsi="Times New Roman" w:cs="Times New Roman"/>
          <w:sz w:val="28"/>
          <w:szCs w:val="28"/>
          <w:lang w:val="uk-UA"/>
        </w:rPr>
        <w:t xml:space="preserve"> та пунктом 13 Правил обліку…, складом сім’ї 1 особа.</w:t>
      </w:r>
    </w:p>
    <w:p w:rsidR="00E858B1" w:rsidRPr="00384D6E" w:rsidRDefault="00E858B1" w:rsidP="00E858B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6AEF" w:rsidRPr="00E858B1" w:rsidRDefault="00E858B1" w:rsidP="00E85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8B1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CB6AEF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Відмовити </w:t>
      </w:r>
      <w:r w:rsidR="00CB6AEF" w:rsidRPr="00E858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у включенні у список осіб, які користуються правом позачергового одержання житлових приміщень:</w:t>
      </w:r>
    </w:p>
    <w:p w:rsidR="00CB6AEF" w:rsidRPr="00E858B1" w:rsidRDefault="00CB6AEF" w:rsidP="00E858B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</w:pPr>
      <w:r w:rsidRPr="00E858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 xml:space="preserve">Осадчій Камілі </w:t>
      </w:r>
      <w:proofErr w:type="spellStart"/>
      <w:r w:rsidRPr="00E858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Галібівні</w:t>
      </w:r>
      <w:proofErr w:type="spellEnd"/>
      <w:r w:rsidRPr="00E858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 xml:space="preserve">, </w:t>
      </w:r>
      <w:r w:rsidR="00E42A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>…</w:t>
      </w:r>
      <w:r w:rsidRPr="00E858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 w:bidi="hi-IN"/>
        </w:rPr>
        <w:t xml:space="preserve"> року народження,</w:t>
      </w:r>
    </w:p>
    <w:p w:rsidR="00CB6AEF" w:rsidRPr="00E858B1" w:rsidRDefault="00CB6AEF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4D6E">
        <w:rPr>
          <w:rFonts w:ascii="Times New Roman" w:hAnsi="Times New Roman" w:cs="Times New Roman"/>
          <w:spacing w:val="-2"/>
          <w:sz w:val="28"/>
          <w:szCs w:val="28"/>
          <w:lang w:val="uk-UA"/>
        </w:rPr>
        <w:t>у зв’язку з відсутністю пр</w:t>
      </w:r>
      <w:r w:rsidRPr="00384D6E">
        <w:rPr>
          <w:rFonts w:ascii="Times New Roman" w:hAnsi="Times New Roman" w:cs="Times New Roman"/>
          <w:iCs/>
          <w:spacing w:val="-2"/>
          <w:sz w:val="28"/>
          <w:szCs w:val="28"/>
          <w:lang w:val="uk-UA"/>
        </w:rPr>
        <w:t>а</w:t>
      </w:r>
      <w:r w:rsidR="00EF1513" w:rsidRPr="00384D6E">
        <w:rPr>
          <w:rFonts w:ascii="Times New Roman" w:hAnsi="Times New Roman" w:cs="Times New Roman"/>
          <w:iCs/>
          <w:spacing w:val="-2"/>
          <w:sz w:val="28"/>
          <w:szCs w:val="28"/>
          <w:lang w:val="uk-UA"/>
        </w:rPr>
        <w:t>вових підстав</w:t>
      </w:r>
      <w:r w:rsidR="008578BF" w:rsidRPr="00384D6E">
        <w:rPr>
          <w:rFonts w:ascii="Times New Roman" w:hAnsi="Times New Roman" w:cs="Times New Roman"/>
          <w:iCs/>
          <w:spacing w:val="-2"/>
          <w:sz w:val="28"/>
          <w:szCs w:val="28"/>
          <w:lang w:val="uk-UA"/>
        </w:rPr>
        <w:t>,</w:t>
      </w:r>
      <w:r w:rsidR="00EF1513" w:rsidRPr="00384D6E">
        <w:rPr>
          <w:rFonts w:ascii="Times New Roman" w:hAnsi="Times New Roman" w:cs="Times New Roman"/>
          <w:iCs/>
          <w:spacing w:val="-2"/>
          <w:sz w:val="28"/>
          <w:szCs w:val="28"/>
          <w:lang w:val="uk-UA"/>
        </w:rPr>
        <w:t xml:space="preserve"> передбачених стат</w:t>
      </w:r>
      <w:r w:rsidR="00071FAE" w:rsidRPr="00384D6E">
        <w:rPr>
          <w:rFonts w:ascii="Times New Roman" w:hAnsi="Times New Roman" w:cs="Times New Roman"/>
          <w:iCs/>
          <w:spacing w:val="-2"/>
          <w:sz w:val="28"/>
          <w:szCs w:val="28"/>
          <w:lang w:val="uk-UA"/>
        </w:rPr>
        <w:t>тями</w:t>
      </w:r>
      <w:r w:rsidRPr="00384D6E">
        <w:rPr>
          <w:rFonts w:ascii="Times New Roman" w:hAnsi="Times New Roman" w:cs="Times New Roman"/>
          <w:iCs/>
          <w:spacing w:val="-2"/>
          <w:sz w:val="28"/>
          <w:szCs w:val="28"/>
          <w:lang w:val="uk-UA"/>
        </w:rPr>
        <w:t xml:space="preserve"> </w:t>
      </w:r>
      <w:r w:rsidRPr="00384D6E">
        <w:rPr>
          <w:rFonts w:ascii="Times New Roman" w:hAnsi="Times New Roman" w:cs="Times New Roman"/>
          <w:spacing w:val="-2"/>
          <w:sz w:val="28"/>
          <w:szCs w:val="28"/>
          <w:lang w:val="uk-UA"/>
        </w:rPr>
        <w:t>34</w:t>
      </w:r>
      <w:r w:rsidR="00D208EB" w:rsidRPr="00384D6E">
        <w:rPr>
          <w:rFonts w:ascii="Times New Roman" w:hAnsi="Times New Roman" w:cs="Times New Roman"/>
          <w:spacing w:val="-2"/>
          <w:sz w:val="28"/>
          <w:szCs w:val="28"/>
          <w:lang w:val="uk-UA"/>
        </w:rPr>
        <w:t>, 46</w:t>
      </w:r>
      <w:r w:rsidRPr="00384D6E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Житлового</w:t>
      </w:r>
      <w:r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</w:t>
      </w:r>
      <w:r w:rsidR="00D208EB"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, статті 33 Закону України «Про забезпечення організаційно-правових умов соціального захисту дітей-сиріт та дітей, позбавлених </w:t>
      </w:r>
      <w:proofErr w:type="spellStart"/>
      <w:r w:rsidR="00D208EB" w:rsidRPr="00E858B1">
        <w:rPr>
          <w:rFonts w:ascii="Times New Roman" w:hAnsi="Times New Roman" w:cs="Times New Roman"/>
          <w:sz w:val="28"/>
          <w:szCs w:val="28"/>
          <w:lang w:val="uk-UA"/>
        </w:rPr>
        <w:t>батьківсь</w:t>
      </w:r>
      <w:proofErr w:type="spellEnd"/>
      <w:r w:rsidR="00384D6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208EB" w:rsidRPr="00E858B1">
        <w:rPr>
          <w:rFonts w:ascii="Times New Roman" w:hAnsi="Times New Roman" w:cs="Times New Roman"/>
          <w:sz w:val="28"/>
          <w:szCs w:val="28"/>
          <w:lang w:val="uk-UA"/>
        </w:rPr>
        <w:t>кого піклування»</w:t>
      </w:r>
      <w:r w:rsidR="00EF1513" w:rsidRPr="00E858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858B1">
        <w:rPr>
          <w:rFonts w:ascii="Times New Roman" w:hAnsi="Times New Roman" w:cs="Times New Roman"/>
          <w:sz w:val="28"/>
          <w:szCs w:val="28"/>
          <w:lang w:val="uk-UA"/>
        </w:rPr>
        <w:t xml:space="preserve"> та пунктом 13 Правил обліку…, складом сім’ї 1 особа.</w:t>
      </w:r>
    </w:p>
    <w:p w:rsidR="00E858B1" w:rsidRPr="00E858B1" w:rsidRDefault="00E858B1" w:rsidP="00E858B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858B1" w:rsidRPr="00E858B1" w:rsidSect="00E858B1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E858B1" w:rsidRPr="00E858B1" w:rsidRDefault="00E858B1" w:rsidP="00E858B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58B1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E858B1" w:rsidRPr="00E858B1" w:rsidRDefault="00E858B1" w:rsidP="00E858B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58B1" w:rsidRDefault="00E858B1" w:rsidP="00E858B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8B1"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4D23B3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 на кварти</w:t>
      </w:r>
      <w:r w:rsidR="008E6072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рний облік </w:t>
      </w:r>
      <w:r w:rsidR="008E6072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за місцем проживання </w:t>
      </w:r>
      <w:r w:rsidR="008E6072" w:rsidRPr="00E858B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у виконавчому комітеті </w:t>
      </w:r>
      <w:proofErr w:type="spellStart"/>
      <w:r w:rsidR="008E6072" w:rsidRPr="00E858B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Нетішинської</w:t>
      </w:r>
      <w:proofErr w:type="spellEnd"/>
      <w:r w:rsidR="008E6072" w:rsidRPr="00E858B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міської ради </w:t>
      </w:r>
      <w:r w:rsidR="004D23B3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загальних підставах:</w:t>
      </w:r>
    </w:p>
    <w:p w:rsidR="00E858B1" w:rsidRDefault="00EF1513" w:rsidP="00E858B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Алєксєєву</w:t>
      </w:r>
      <w:proofErr w:type="spellEnd"/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Наталю Миколаївну</w:t>
      </w:r>
      <w:r w:rsidR="004D23B3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E6072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2A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8E6072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</w:t>
      </w:r>
    </w:p>
    <w:p w:rsidR="00E858B1" w:rsidRDefault="008E6072" w:rsidP="00E858B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Алєксєєва</w:t>
      </w:r>
      <w:proofErr w:type="spellEnd"/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Во</w:t>
      </w:r>
      <w:r w:rsidR="00071FAE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лодимировича, </w:t>
      </w:r>
      <w:r w:rsidR="00E42A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071FAE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</w:t>
      </w:r>
    </w:p>
    <w:p w:rsidR="00E858B1" w:rsidRDefault="00071FAE" w:rsidP="00E858B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Алєксєєву</w:t>
      </w:r>
      <w:proofErr w:type="spellEnd"/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Вероніку Олександрівну, </w:t>
      </w:r>
      <w:r w:rsidR="00E42A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</w:t>
      </w:r>
    </w:p>
    <w:p w:rsidR="004D23B3" w:rsidRPr="00E858B1" w:rsidRDefault="00071FAE" w:rsidP="00E858B1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Алєксєєва</w:t>
      </w:r>
      <w:proofErr w:type="spellEnd"/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Назара Олександровича, </w:t>
      </w:r>
      <w:r w:rsidR="00E42A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</w:t>
      </w:r>
      <w:r w:rsidR="008E6072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D23B3" w:rsidRPr="00E858B1" w:rsidRDefault="004D23B3" w:rsidP="00E858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</w:t>
      </w:r>
      <w:r w:rsidR="008E6072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підпунктами 1,</w:t>
      </w:r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</w:t>
      </w:r>
      <w:r w:rsidR="00071FAE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пункту 13</w:t>
      </w:r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Правил обліку</w:t>
      </w:r>
      <w:r w:rsidR="00071FAE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8578BF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складом сім’ї 4 особи.</w:t>
      </w:r>
    </w:p>
    <w:p w:rsidR="00E858B1" w:rsidRDefault="00E858B1" w:rsidP="00E858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78BF" w:rsidRPr="00E858B1" w:rsidRDefault="00E858B1" w:rsidP="00E858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</w:t>
      </w:r>
      <w:r w:rsidR="008E6072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Взяти на кварти</w:t>
      </w:r>
      <w:r w:rsidR="001E31C6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рний облік за місцем проживання, </w:t>
      </w:r>
      <w:r w:rsidR="008E6072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також включити до списку осіб, </w:t>
      </w:r>
      <w:r w:rsidR="008E6072" w:rsidRPr="00E858B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які користуються правом першочергового одержання житлових приміщень</w:t>
      </w:r>
      <w:r w:rsidR="008E6072"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E6072" w:rsidRPr="00E858B1" w:rsidRDefault="00071FAE" w:rsidP="00E858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Зарічного Євгена Івановича, </w:t>
      </w:r>
      <w:r w:rsidR="00E42A6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…</w:t>
      </w:r>
      <w:r w:rsidR="008E6072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року народження,</w:t>
      </w:r>
    </w:p>
    <w:p w:rsidR="008E6072" w:rsidRPr="00E858B1" w:rsidRDefault="00071FAE" w:rsidP="00E858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згідно підпункта</w:t>
      </w:r>
      <w:r w:rsidR="008E6072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</w:t>
      </w: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</w:t>
      </w:r>
      <w:r w:rsidR="001E31C6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E8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7 пункту 13 Правил обліку</w:t>
      </w:r>
      <w:r w:rsidR="001E31C6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…</w:t>
      </w: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</w:t>
      </w:r>
      <w:r w:rsidR="008E6072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та пункт</w:t>
      </w:r>
      <w:r w:rsidR="001816F0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ом</w:t>
      </w:r>
      <w:r w:rsidR="008E6072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14 статті 12 Закону України «Про статус ветеранів війни, гарантії їх соціа</w:t>
      </w: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льного захисту», складом сім’ї 1 особа.</w:t>
      </w:r>
    </w:p>
    <w:p w:rsidR="00071FAE" w:rsidRPr="00E858B1" w:rsidRDefault="00071FAE" w:rsidP="00E858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071FAE" w:rsidRPr="00E858B1" w:rsidRDefault="00071FAE" w:rsidP="00E858B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5.</w:t>
      </w:r>
      <w:r w:rsidR="00E858B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7877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Затвердити витяги з протоколів</w:t>
      </w: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засідання житлово-побутової комісії Військової частини 3043 Національної гвардії України 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від </w:t>
      </w: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28</w:t>
      </w:r>
      <w:r w:rsid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липня </w:t>
      </w: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20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23 року </w:t>
      </w:r>
      <w:r w:rsid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           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№</w:t>
      </w:r>
      <w:r w:rsid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7, </w:t>
      </w:r>
      <w:r w:rsidR="00EF151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від 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28</w:t>
      </w:r>
      <w:r w:rsid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листопада 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2023 року №</w:t>
      </w:r>
      <w:r w:rsid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8,</w:t>
      </w:r>
      <w:r w:rsidR="00EF151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від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10</w:t>
      </w:r>
      <w:r w:rsid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січня </w:t>
      </w: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2024 року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№</w:t>
      </w:r>
      <w:r w:rsid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1,</w:t>
      </w:r>
      <w:r w:rsidR="00EF151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та від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242453" w:rsidRPr="00E858B1"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="00E858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січня </w:t>
      </w:r>
      <w:r w:rsidR="00242453" w:rsidRPr="00E858B1">
        <w:rPr>
          <w:rFonts w:ascii="Times New Roman" w:eastAsia="Calibri" w:hAnsi="Times New Roman" w:cs="Times New Roman"/>
          <w:sz w:val="28"/>
          <w:szCs w:val="28"/>
          <w:lang w:val="uk-UA"/>
        </w:rPr>
        <w:t>2024</w:t>
      </w:r>
      <w:r w:rsidR="00E858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42453" w:rsidRPr="00E858B1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242453" w:rsidRPr="00E858B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="00242453" w:rsidRPr="00E858B1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="00E858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42453" w:rsidRPr="00E858B1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F1513" w:rsidRPr="00E858B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242453" w:rsidRPr="00E858B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 питань квартирного обліку</w:t>
      </w:r>
      <w:r w:rsidR="00242453" w:rsidRPr="00E858B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8E6072" w:rsidRPr="00E858B1" w:rsidRDefault="008E6072" w:rsidP="00E858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F1513" w:rsidRPr="00E858B1" w:rsidRDefault="00242453" w:rsidP="00E858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858B1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E858B1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EF1513" w:rsidRPr="00E858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спільне рішення адміністрації та профспілкового комітету                   ВП ХАЕС з питань квартирного обліку від </w:t>
      </w:r>
      <w:r w:rsidR="00E858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15 січня </w:t>
      </w:r>
      <w:r w:rsidR="00EF1513" w:rsidRPr="00E858B1">
        <w:rPr>
          <w:rFonts w:ascii="Times New Roman" w:hAnsi="Times New Roman" w:cs="Times New Roman"/>
          <w:bCs/>
          <w:sz w:val="28"/>
          <w:szCs w:val="28"/>
          <w:lang w:val="uk-UA"/>
        </w:rPr>
        <w:t>2024 року</w:t>
      </w:r>
      <w:r w:rsidR="001816F0" w:rsidRPr="00E858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F1513" w:rsidRPr="00E858B1">
        <w:rPr>
          <w:rFonts w:ascii="Times New Roman" w:hAnsi="Times New Roman" w:cs="Times New Roman"/>
          <w:bCs/>
          <w:sz w:val="28"/>
          <w:szCs w:val="28"/>
          <w:lang w:val="uk-UA"/>
        </w:rPr>
        <w:t>№ 25.</w:t>
      </w:r>
    </w:p>
    <w:p w:rsidR="001816F0" w:rsidRPr="00E858B1" w:rsidRDefault="001816F0" w:rsidP="00E858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816F0" w:rsidRPr="00E858B1" w:rsidRDefault="001816F0" w:rsidP="00E858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858B1">
        <w:rPr>
          <w:rFonts w:ascii="Times New Roman" w:hAnsi="Times New Roman" w:cs="Times New Roman"/>
          <w:bCs/>
          <w:sz w:val="28"/>
          <w:szCs w:val="28"/>
          <w:lang w:val="uk-UA"/>
        </w:rPr>
        <w:t>7.</w:t>
      </w:r>
      <w:r w:rsidR="00E858B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 </w:t>
      </w:r>
      <w:r w:rsidRPr="00E858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Pr="00E858B1">
        <w:rPr>
          <w:rFonts w:ascii="Times New Roman" w:hAnsi="Times New Roman" w:cs="Times New Roman"/>
          <w:bCs/>
          <w:sz w:val="28"/>
          <w:szCs w:val="28"/>
          <w:lang w:val="uk-UA"/>
        </w:rPr>
        <w:t>Латишеву</w:t>
      </w:r>
      <w:proofErr w:type="spellEnd"/>
      <w:r w:rsidRPr="00E858B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bookmarkStart w:id="0" w:name="_GoBack"/>
      <w:bookmarkEnd w:id="0"/>
    </w:p>
    <w:p w:rsidR="00D37E19" w:rsidRPr="00E858B1" w:rsidRDefault="00D37E19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31C6" w:rsidRPr="00E858B1" w:rsidRDefault="001E31C6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3BD" w:rsidRPr="00E858B1" w:rsidRDefault="00E173BD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73BD" w:rsidRPr="00E858B1" w:rsidRDefault="00384D6E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Іван РОМАНЮК</w:t>
      </w:r>
    </w:p>
    <w:p w:rsidR="001E31C6" w:rsidRPr="00E858B1" w:rsidRDefault="001E31C6" w:rsidP="00E8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31C6" w:rsidRPr="00E858B1" w:rsidSect="00E858B1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B7D56"/>
    <w:multiLevelType w:val="hybridMultilevel"/>
    <w:tmpl w:val="B95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40"/>
    <w:rsid w:val="000204E9"/>
    <w:rsid w:val="00033940"/>
    <w:rsid w:val="00071FAE"/>
    <w:rsid w:val="001816F0"/>
    <w:rsid w:val="001E31C6"/>
    <w:rsid w:val="00242453"/>
    <w:rsid w:val="00252586"/>
    <w:rsid w:val="003612CA"/>
    <w:rsid w:val="00384D6E"/>
    <w:rsid w:val="00441535"/>
    <w:rsid w:val="004D23B3"/>
    <w:rsid w:val="00607303"/>
    <w:rsid w:val="00722479"/>
    <w:rsid w:val="007A4E8F"/>
    <w:rsid w:val="008578BF"/>
    <w:rsid w:val="008E6072"/>
    <w:rsid w:val="00937107"/>
    <w:rsid w:val="00AF47D7"/>
    <w:rsid w:val="00BD7877"/>
    <w:rsid w:val="00CB6AEF"/>
    <w:rsid w:val="00D208EB"/>
    <w:rsid w:val="00D37E19"/>
    <w:rsid w:val="00D37FA5"/>
    <w:rsid w:val="00D80E1F"/>
    <w:rsid w:val="00E173BD"/>
    <w:rsid w:val="00E30C3C"/>
    <w:rsid w:val="00E42A69"/>
    <w:rsid w:val="00E858B1"/>
    <w:rsid w:val="00EF1513"/>
    <w:rsid w:val="00F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261C"/>
  <w15:chartTrackingRefBased/>
  <w15:docId w15:val="{14533E33-F1BD-4E2D-9961-AF7941E4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19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4D23B3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rsid w:val="004D23B3"/>
  </w:style>
  <w:style w:type="paragraph" w:styleId="a6">
    <w:name w:val="Balloon Text"/>
    <w:basedOn w:val="a"/>
    <w:link w:val="a7"/>
    <w:uiPriority w:val="99"/>
    <w:semiHidden/>
    <w:unhideWhenUsed/>
    <w:rsid w:val="00BD787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D7877"/>
    <w:rPr>
      <w:rFonts w:ascii="Calibri" w:hAnsi="Calibri" w:cs="Calibri"/>
      <w:sz w:val="18"/>
      <w:szCs w:val="18"/>
    </w:rPr>
  </w:style>
  <w:style w:type="paragraph" w:styleId="a8">
    <w:name w:val="caption"/>
    <w:basedOn w:val="a"/>
    <w:qFormat/>
    <w:rsid w:val="00E858B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9E23D-8900-4910-B07B-1DC09FDA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2377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Vadim</cp:lastModifiedBy>
  <cp:revision>12</cp:revision>
  <cp:lastPrinted>2024-03-14T13:37:00Z</cp:lastPrinted>
  <dcterms:created xsi:type="dcterms:W3CDTF">2024-02-21T08:42:00Z</dcterms:created>
  <dcterms:modified xsi:type="dcterms:W3CDTF">2024-03-14T14:39:00Z</dcterms:modified>
</cp:coreProperties>
</file>